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79C" w:rsidRDefault="001C779C" w:rsidP="001C779C">
      <w:pPr>
        <w:spacing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C010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C0104"/>
          <w:sz w:val="24"/>
          <w:szCs w:val="24"/>
          <w:lang w:eastAsia="pl-PL"/>
        </w:rPr>
        <w:t>OGŁOSZENIE O NABORZE WNIOSKÓW W RAMACH PROGRAMU CIEPŁE MIESZKANIE</w:t>
      </w:r>
    </w:p>
    <w:p w:rsidR="001C779C" w:rsidRDefault="001C779C" w:rsidP="00623CE4">
      <w:pPr>
        <w:spacing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C0104"/>
          <w:sz w:val="24"/>
          <w:szCs w:val="24"/>
          <w:lang w:eastAsia="pl-PL"/>
        </w:rPr>
      </w:pPr>
    </w:p>
    <w:p w:rsidR="00551B3C" w:rsidRDefault="00A85B7A" w:rsidP="007D0A77">
      <w:pPr>
        <w:pStyle w:val="NormalnyWeb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Prezydent Miasta Suwałk </w:t>
      </w:r>
      <w:r w:rsidR="00551B3C">
        <w:rPr>
          <w:color w:val="000000"/>
        </w:rPr>
        <w:t xml:space="preserve">informuje, ż w wyniku dotychczas zawartych umów na dofinansowanie zadań w Programie Ciepłe Mieszkanie pozostała kwota </w:t>
      </w:r>
      <w:r w:rsidR="00551B3C" w:rsidRPr="00551B3C">
        <w:rPr>
          <w:b/>
          <w:color w:val="000000"/>
        </w:rPr>
        <w:t>74018,86 zł.</w:t>
      </w:r>
    </w:p>
    <w:p w:rsidR="00882E99" w:rsidRPr="00551B3C" w:rsidRDefault="00551B3C" w:rsidP="007D0A77">
      <w:pPr>
        <w:pStyle w:val="NormalnyWeb"/>
        <w:spacing w:before="0" w:beforeAutospacing="0" w:after="0" w:afterAutospacing="0"/>
        <w:ind w:firstLine="708"/>
        <w:jc w:val="both"/>
        <w:rPr>
          <w:bCs/>
          <w:color w:val="0C0104"/>
        </w:rPr>
      </w:pPr>
      <w:r>
        <w:rPr>
          <w:color w:val="000000"/>
        </w:rPr>
        <w:t xml:space="preserve">W związku z tym </w:t>
      </w:r>
      <w:r w:rsidR="00A85B7A">
        <w:rPr>
          <w:color w:val="000000"/>
        </w:rPr>
        <w:t>ogłasza</w:t>
      </w:r>
      <w:r>
        <w:rPr>
          <w:color w:val="000000"/>
        </w:rPr>
        <w:t xml:space="preserve"> się</w:t>
      </w:r>
      <w:r w:rsidR="00882E99" w:rsidRPr="00623CE4">
        <w:rPr>
          <w:b/>
          <w:bCs/>
          <w:color w:val="0C0104"/>
        </w:rPr>
        <w:t xml:space="preserve"> nabór </w:t>
      </w:r>
      <w:r w:rsidR="007D0A77">
        <w:rPr>
          <w:b/>
          <w:bCs/>
          <w:color w:val="0C0104"/>
        </w:rPr>
        <w:t xml:space="preserve">uzupełniający </w:t>
      </w:r>
      <w:r w:rsidR="00A85B7A" w:rsidRPr="00551B3C">
        <w:rPr>
          <w:bCs/>
          <w:color w:val="0C0104"/>
        </w:rPr>
        <w:t>wniosków</w:t>
      </w:r>
      <w:r w:rsidR="00882E99" w:rsidRPr="00551B3C">
        <w:rPr>
          <w:bCs/>
          <w:color w:val="0C0104"/>
        </w:rPr>
        <w:t xml:space="preserve"> do programu priorytetowego „Ciepłe Mieszkanie” finansowanego przez Wojewódzki Fundusz Ochrony Środowiska i Gospodarki Wodnej w </w:t>
      </w:r>
      <w:r w:rsidR="00623CE4" w:rsidRPr="00551B3C">
        <w:rPr>
          <w:bCs/>
          <w:color w:val="0C0104"/>
        </w:rPr>
        <w:t>Białymstoku</w:t>
      </w:r>
      <w:r w:rsidR="00A85B7A" w:rsidRPr="00551B3C">
        <w:rPr>
          <w:bCs/>
          <w:color w:val="0C0104"/>
        </w:rPr>
        <w:t>.</w:t>
      </w:r>
    </w:p>
    <w:p w:rsidR="00623CE4" w:rsidRPr="00623CE4" w:rsidRDefault="00623CE4" w:rsidP="00A85B7A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C0104"/>
          <w:sz w:val="24"/>
          <w:szCs w:val="24"/>
          <w:lang w:eastAsia="pl-PL"/>
        </w:rPr>
      </w:pPr>
    </w:p>
    <w:p w:rsidR="00A85B7A" w:rsidRDefault="00A85B7A" w:rsidP="00A85B7A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C010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C0104"/>
          <w:sz w:val="24"/>
          <w:szCs w:val="24"/>
          <w:lang w:eastAsia="pl-PL"/>
        </w:rPr>
        <w:t>Wnioski</w:t>
      </w:r>
      <w:r w:rsidRPr="00623CE4">
        <w:rPr>
          <w:rFonts w:ascii="Times New Roman" w:eastAsia="Times New Roman" w:hAnsi="Times New Roman" w:cs="Times New Roman"/>
          <w:color w:val="0C0104"/>
          <w:sz w:val="24"/>
          <w:szCs w:val="24"/>
          <w:lang w:eastAsia="pl-PL"/>
        </w:rPr>
        <w:t xml:space="preserve"> od chętnych właścicieli lokali mieszkalnych znajdujących się w budynkach wielorodzinnych oraz najemców lokalu mieszkalnego stanowiącego własność gminy na terenie </w:t>
      </w:r>
      <w:r>
        <w:rPr>
          <w:rFonts w:ascii="Times New Roman" w:eastAsia="Times New Roman" w:hAnsi="Times New Roman" w:cs="Times New Roman"/>
          <w:color w:val="0C0104"/>
          <w:sz w:val="24"/>
          <w:szCs w:val="24"/>
          <w:lang w:eastAsia="pl-PL"/>
        </w:rPr>
        <w:t>Miasta Suwałki</w:t>
      </w:r>
      <w:r w:rsidRPr="00623CE4">
        <w:rPr>
          <w:rFonts w:ascii="Times New Roman" w:eastAsia="Times New Roman" w:hAnsi="Times New Roman" w:cs="Times New Roman"/>
          <w:color w:val="0C0104"/>
          <w:sz w:val="24"/>
          <w:szCs w:val="24"/>
          <w:lang w:eastAsia="pl-PL"/>
        </w:rPr>
        <w:t>, a także wspólnot mieszkaniowych</w:t>
      </w:r>
      <w:r w:rsidRPr="00A85B7A">
        <w:rPr>
          <w:rFonts w:ascii="Times New Roman" w:eastAsia="Times New Roman" w:hAnsi="Times New Roman" w:cs="Times New Roman"/>
          <w:color w:val="0C0104"/>
          <w:sz w:val="24"/>
          <w:szCs w:val="24"/>
          <w:lang w:eastAsia="pl-PL"/>
        </w:rPr>
        <w:t xml:space="preserve"> </w:t>
      </w:r>
      <w:r w:rsidRPr="00623CE4">
        <w:rPr>
          <w:rFonts w:ascii="Times New Roman" w:eastAsia="Times New Roman" w:hAnsi="Times New Roman" w:cs="Times New Roman"/>
          <w:color w:val="0C0104"/>
          <w:sz w:val="24"/>
          <w:szCs w:val="24"/>
          <w:lang w:eastAsia="pl-PL"/>
        </w:rPr>
        <w:t>obejmując</w:t>
      </w:r>
      <w:r>
        <w:rPr>
          <w:rFonts w:ascii="Times New Roman" w:eastAsia="Times New Roman" w:hAnsi="Times New Roman" w:cs="Times New Roman"/>
          <w:color w:val="0C0104"/>
          <w:sz w:val="24"/>
          <w:szCs w:val="24"/>
          <w:lang w:eastAsia="pl-PL"/>
        </w:rPr>
        <w:t>ych</w:t>
      </w:r>
      <w:r w:rsidRPr="00623CE4">
        <w:rPr>
          <w:rFonts w:ascii="Times New Roman" w:eastAsia="Times New Roman" w:hAnsi="Times New Roman" w:cs="Times New Roman"/>
          <w:color w:val="0C0104"/>
          <w:sz w:val="24"/>
          <w:szCs w:val="24"/>
          <w:lang w:eastAsia="pl-PL"/>
        </w:rPr>
        <w:t xml:space="preserve"> od 3 do 7 lokali mieszkalnych</w:t>
      </w:r>
      <w:r>
        <w:rPr>
          <w:rFonts w:ascii="Times New Roman" w:eastAsia="Times New Roman" w:hAnsi="Times New Roman" w:cs="Times New Roman"/>
          <w:color w:val="0C0104"/>
          <w:sz w:val="24"/>
          <w:szCs w:val="24"/>
          <w:lang w:eastAsia="pl-PL"/>
        </w:rPr>
        <w:t xml:space="preserve"> należy składać</w:t>
      </w:r>
      <w:r w:rsidRPr="00623CE4">
        <w:rPr>
          <w:rFonts w:ascii="Times New Roman" w:eastAsia="Times New Roman" w:hAnsi="Times New Roman" w:cs="Times New Roman"/>
          <w:color w:val="0C0104"/>
          <w:sz w:val="24"/>
          <w:szCs w:val="24"/>
          <w:lang w:eastAsia="pl-PL"/>
        </w:rPr>
        <w:t> </w:t>
      </w:r>
      <w:r w:rsidRPr="00623CE4">
        <w:rPr>
          <w:rFonts w:ascii="Times New Roman" w:eastAsia="Times New Roman" w:hAnsi="Times New Roman" w:cs="Times New Roman"/>
          <w:b/>
          <w:bCs/>
          <w:color w:val="0C0104"/>
          <w:sz w:val="24"/>
          <w:szCs w:val="24"/>
          <w:lang w:eastAsia="pl-PL"/>
        </w:rPr>
        <w:t>do dnia</w:t>
      </w:r>
      <w:r w:rsidR="007D0A77">
        <w:rPr>
          <w:rFonts w:ascii="Times New Roman" w:eastAsia="Times New Roman" w:hAnsi="Times New Roman" w:cs="Times New Roman"/>
          <w:b/>
          <w:bCs/>
          <w:color w:val="0C0104"/>
          <w:sz w:val="24"/>
          <w:szCs w:val="24"/>
          <w:lang w:eastAsia="pl-PL"/>
        </w:rPr>
        <w:t xml:space="preserve"> </w:t>
      </w:r>
      <w:r w:rsidR="009C77E8">
        <w:rPr>
          <w:rFonts w:ascii="Times New Roman" w:eastAsia="Times New Roman" w:hAnsi="Times New Roman" w:cs="Times New Roman"/>
          <w:b/>
          <w:bCs/>
          <w:color w:val="0C0104"/>
          <w:sz w:val="24"/>
          <w:szCs w:val="24"/>
          <w:lang w:eastAsia="pl-PL"/>
        </w:rPr>
        <w:t>20</w:t>
      </w:r>
      <w:r w:rsidR="007D0A77">
        <w:rPr>
          <w:rFonts w:ascii="Times New Roman" w:eastAsia="Times New Roman" w:hAnsi="Times New Roman" w:cs="Times New Roman"/>
          <w:b/>
          <w:bCs/>
          <w:color w:val="0C0104"/>
          <w:sz w:val="24"/>
          <w:szCs w:val="24"/>
          <w:lang w:eastAsia="pl-PL"/>
        </w:rPr>
        <w:t xml:space="preserve"> </w:t>
      </w:r>
      <w:r w:rsidR="009C77E8">
        <w:rPr>
          <w:rFonts w:ascii="Times New Roman" w:eastAsia="Times New Roman" w:hAnsi="Times New Roman" w:cs="Times New Roman"/>
          <w:b/>
          <w:bCs/>
          <w:color w:val="0C0104"/>
          <w:sz w:val="24"/>
          <w:szCs w:val="24"/>
          <w:lang w:eastAsia="pl-PL"/>
        </w:rPr>
        <w:t>maja</w:t>
      </w:r>
      <w:r w:rsidR="007D0A77">
        <w:rPr>
          <w:rFonts w:ascii="Times New Roman" w:eastAsia="Times New Roman" w:hAnsi="Times New Roman" w:cs="Times New Roman"/>
          <w:b/>
          <w:bCs/>
          <w:color w:val="0C0104"/>
          <w:sz w:val="24"/>
          <w:szCs w:val="24"/>
          <w:lang w:eastAsia="pl-PL"/>
        </w:rPr>
        <w:t xml:space="preserve"> 202</w:t>
      </w:r>
      <w:r w:rsidR="009C77E8">
        <w:rPr>
          <w:rFonts w:ascii="Times New Roman" w:eastAsia="Times New Roman" w:hAnsi="Times New Roman" w:cs="Times New Roman"/>
          <w:b/>
          <w:bCs/>
          <w:color w:val="0C0104"/>
          <w:sz w:val="24"/>
          <w:szCs w:val="24"/>
          <w:lang w:eastAsia="pl-PL"/>
        </w:rPr>
        <w:t>5</w:t>
      </w:r>
      <w:r w:rsidR="007D0A77">
        <w:rPr>
          <w:rFonts w:ascii="Times New Roman" w:eastAsia="Times New Roman" w:hAnsi="Times New Roman" w:cs="Times New Roman"/>
          <w:b/>
          <w:bCs/>
          <w:color w:val="0C0104"/>
          <w:sz w:val="24"/>
          <w:szCs w:val="24"/>
          <w:lang w:eastAsia="pl-PL"/>
        </w:rPr>
        <w:t xml:space="preserve"> r.</w:t>
      </w:r>
      <w:r w:rsidRPr="00623CE4">
        <w:rPr>
          <w:rFonts w:ascii="Times New Roman" w:eastAsia="Times New Roman" w:hAnsi="Times New Roman" w:cs="Times New Roman"/>
          <w:b/>
          <w:bCs/>
          <w:color w:val="0C0104"/>
          <w:sz w:val="24"/>
          <w:szCs w:val="24"/>
          <w:lang w:eastAsia="pl-PL"/>
        </w:rPr>
        <w:t> </w:t>
      </w:r>
    </w:p>
    <w:p w:rsidR="00A85B7A" w:rsidRDefault="00A85B7A" w:rsidP="00623CE4">
      <w:pPr>
        <w:spacing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C0104"/>
          <w:sz w:val="24"/>
          <w:szCs w:val="24"/>
          <w:lang w:eastAsia="pl-PL"/>
        </w:rPr>
      </w:pPr>
    </w:p>
    <w:p w:rsidR="00623CE4" w:rsidRDefault="00882E99" w:rsidP="00623CE4">
      <w:pPr>
        <w:spacing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C0104"/>
          <w:sz w:val="24"/>
          <w:szCs w:val="24"/>
          <w:lang w:eastAsia="pl-PL"/>
        </w:rPr>
      </w:pPr>
      <w:r w:rsidRPr="00623CE4">
        <w:rPr>
          <w:rFonts w:ascii="Times New Roman" w:eastAsia="Times New Roman" w:hAnsi="Times New Roman" w:cs="Times New Roman"/>
          <w:b/>
          <w:bCs/>
          <w:color w:val="0C0104"/>
          <w:sz w:val="24"/>
          <w:szCs w:val="24"/>
          <w:lang w:eastAsia="pl-PL"/>
        </w:rPr>
        <w:t>Cel Programu:</w:t>
      </w:r>
    </w:p>
    <w:p w:rsidR="00882E99" w:rsidRPr="00623CE4" w:rsidRDefault="00882E99" w:rsidP="00623CE4">
      <w:pPr>
        <w:spacing w:line="240" w:lineRule="atLeast"/>
        <w:jc w:val="both"/>
        <w:textAlignment w:val="baseline"/>
        <w:rPr>
          <w:rFonts w:ascii="Times New Roman" w:eastAsia="Times New Roman" w:hAnsi="Times New Roman" w:cs="Times New Roman"/>
          <w:color w:val="0C0104"/>
          <w:sz w:val="24"/>
          <w:szCs w:val="24"/>
          <w:lang w:eastAsia="pl-PL"/>
        </w:rPr>
      </w:pPr>
      <w:r w:rsidRPr="00623CE4">
        <w:rPr>
          <w:rFonts w:ascii="Times New Roman" w:eastAsia="Times New Roman" w:hAnsi="Times New Roman" w:cs="Times New Roman"/>
          <w:color w:val="0C0104"/>
          <w:sz w:val="24"/>
          <w:szCs w:val="24"/>
          <w:lang w:eastAsia="pl-PL"/>
        </w:rPr>
        <w:br/>
        <w:t>Poprawa jakości powietrza oraz zmniejszenie emisji pyłów oraz gazów cieplarnianych poprzez wymianę źródeł ciepła i poprawę efektywności energetycznej w lokalach mieszkalnych znajdujących się </w:t>
      </w:r>
      <w:r w:rsidRPr="00623CE4">
        <w:rPr>
          <w:rFonts w:ascii="Times New Roman" w:eastAsia="Times New Roman" w:hAnsi="Times New Roman" w:cs="Times New Roman"/>
          <w:b/>
          <w:bCs/>
          <w:color w:val="0C0104"/>
          <w:sz w:val="24"/>
          <w:szCs w:val="24"/>
          <w:lang w:eastAsia="pl-PL"/>
        </w:rPr>
        <w:t>w budynkach mieszkalnych wielorodzinnych</w:t>
      </w:r>
      <w:r w:rsidRPr="00623CE4">
        <w:rPr>
          <w:rFonts w:ascii="Times New Roman" w:eastAsia="Times New Roman" w:hAnsi="Times New Roman" w:cs="Times New Roman"/>
          <w:color w:val="0C0104"/>
          <w:sz w:val="24"/>
          <w:szCs w:val="24"/>
          <w:lang w:eastAsia="pl-PL"/>
        </w:rPr>
        <w:t xml:space="preserve"> w tym budynkach, w których powstała wspólnota mieszkaniowa (w rozumieniu ustawy z dnia 24 czerwca 1994 r. o własności lokali) obejmująca od 3 do 7 lokali mieszkalnych na terenie </w:t>
      </w:r>
      <w:r w:rsidR="00623CE4">
        <w:rPr>
          <w:rFonts w:ascii="Times New Roman" w:eastAsia="Times New Roman" w:hAnsi="Times New Roman" w:cs="Times New Roman"/>
          <w:color w:val="0C0104"/>
          <w:sz w:val="24"/>
          <w:szCs w:val="24"/>
          <w:lang w:eastAsia="pl-PL"/>
        </w:rPr>
        <w:t>Miasta Suwałk</w:t>
      </w:r>
      <w:r w:rsidRPr="00623CE4">
        <w:rPr>
          <w:rFonts w:ascii="Times New Roman" w:eastAsia="Times New Roman" w:hAnsi="Times New Roman" w:cs="Times New Roman"/>
          <w:color w:val="0C0104"/>
          <w:sz w:val="24"/>
          <w:szCs w:val="24"/>
          <w:lang w:eastAsia="pl-PL"/>
        </w:rPr>
        <w:t>. Dofinansowanie może zostać przeznaczone na przedsięwzięcia u beneficjentów końcowych dot. wymiany nieefektywnych źródeł ciepła na paliwa stałe służących do ogrzewania lokalu mieszkalnego na efektywne źródła ciepła lub podłączenie do efektywnego źródła ciepła w budynku.</w:t>
      </w:r>
    </w:p>
    <w:p w:rsidR="00AB506F" w:rsidRDefault="00AB506F" w:rsidP="00623CE4">
      <w:pPr>
        <w:spacing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C0104"/>
          <w:sz w:val="24"/>
          <w:szCs w:val="24"/>
          <w:lang w:eastAsia="pl-PL"/>
        </w:rPr>
      </w:pPr>
    </w:p>
    <w:p w:rsidR="00882E99" w:rsidRDefault="00882E99" w:rsidP="00623CE4">
      <w:pPr>
        <w:spacing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C0104"/>
          <w:sz w:val="24"/>
          <w:szCs w:val="24"/>
          <w:lang w:eastAsia="pl-PL"/>
        </w:rPr>
      </w:pPr>
      <w:r w:rsidRPr="00623CE4">
        <w:rPr>
          <w:rFonts w:ascii="Times New Roman" w:eastAsia="Times New Roman" w:hAnsi="Times New Roman" w:cs="Times New Roman"/>
          <w:b/>
          <w:bCs/>
          <w:color w:val="0C0104"/>
          <w:sz w:val="24"/>
          <w:szCs w:val="24"/>
          <w:lang w:eastAsia="pl-PL"/>
        </w:rPr>
        <w:t>Dla kogo?</w:t>
      </w:r>
    </w:p>
    <w:p w:rsidR="00A85B7A" w:rsidRPr="00623CE4" w:rsidRDefault="00A85B7A" w:rsidP="00623CE4">
      <w:pPr>
        <w:spacing w:line="240" w:lineRule="atLeast"/>
        <w:jc w:val="both"/>
        <w:textAlignment w:val="baseline"/>
        <w:rPr>
          <w:rFonts w:ascii="Times New Roman" w:eastAsia="Times New Roman" w:hAnsi="Times New Roman" w:cs="Times New Roman"/>
          <w:color w:val="0C0104"/>
          <w:sz w:val="24"/>
          <w:szCs w:val="24"/>
          <w:lang w:eastAsia="pl-PL"/>
        </w:rPr>
      </w:pPr>
    </w:p>
    <w:p w:rsidR="00882E99" w:rsidRPr="00623CE4" w:rsidRDefault="00882E99" w:rsidP="00623CE4">
      <w:pPr>
        <w:spacing w:line="240" w:lineRule="atLeast"/>
        <w:jc w:val="both"/>
        <w:textAlignment w:val="baseline"/>
        <w:rPr>
          <w:rFonts w:ascii="Times New Roman" w:eastAsia="Times New Roman" w:hAnsi="Times New Roman" w:cs="Times New Roman"/>
          <w:color w:val="0C0104"/>
          <w:sz w:val="24"/>
          <w:szCs w:val="24"/>
          <w:lang w:eastAsia="pl-PL"/>
        </w:rPr>
      </w:pPr>
      <w:r w:rsidRPr="00623CE4">
        <w:rPr>
          <w:rFonts w:ascii="Times New Roman" w:eastAsia="Times New Roman" w:hAnsi="Times New Roman" w:cs="Times New Roman"/>
          <w:color w:val="0C0104"/>
          <w:sz w:val="24"/>
          <w:szCs w:val="24"/>
          <w:lang w:eastAsia="pl-PL"/>
        </w:rPr>
        <w:t xml:space="preserve">1. </w:t>
      </w:r>
      <w:r w:rsidRPr="006F55C2">
        <w:rPr>
          <w:rFonts w:ascii="Times New Roman" w:eastAsia="Times New Roman" w:hAnsi="Times New Roman" w:cs="Times New Roman"/>
          <w:b/>
          <w:color w:val="0C0104"/>
          <w:sz w:val="24"/>
          <w:szCs w:val="24"/>
          <w:u w:val="single"/>
          <w:lang w:eastAsia="pl-PL"/>
        </w:rPr>
        <w:t>Dla osób fizycznych</w:t>
      </w:r>
      <w:r w:rsidRPr="00623CE4">
        <w:rPr>
          <w:rFonts w:ascii="Times New Roman" w:eastAsia="Times New Roman" w:hAnsi="Times New Roman" w:cs="Times New Roman"/>
          <w:color w:val="0C0104"/>
          <w:sz w:val="24"/>
          <w:szCs w:val="24"/>
          <w:lang w:eastAsia="pl-PL"/>
        </w:rPr>
        <w:t>, posiadających tytuł prawny do lokalu mieszkalnego znajdującego się w budynku mieszkalnym wielorodzinnym wynikający z:</w:t>
      </w:r>
    </w:p>
    <w:p w:rsidR="00623CE4" w:rsidRDefault="00882E99" w:rsidP="00623CE4">
      <w:pPr>
        <w:spacing w:line="240" w:lineRule="atLeast"/>
        <w:textAlignment w:val="baseline"/>
        <w:rPr>
          <w:rFonts w:ascii="Times New Roman" w:eastAsia="Times New Roman" w:hAnsi="Times New Roman" w:cs="Times New Roman"/>
          <w:color w:val="0C0104"/>
          <w:sz w:val="24"/>
          <w:szCs w:val="24"/>
          <w:lang w:eastAsia="pl-PL"/>
        </w:rPr>
      </w:pPr>
      <w:r w:rsidRPr="00623CE4">
        <w:rPr>
          <w:rFonts w:ascii="Times New Roman" w:eastAsia="Times New Roman" w:hAnsi="Times New Roman" w:cs="Times New Roman"/>
          <w:color w:val="0C0104"/>
          <w:sz w:val="24"/>
          <w:szCs w:val="24"/>
          <w:lang w:eastAsia="pl-PL"/>
        </w:rPr>
        <w:t>– prawa własności</w:t>
      </w:r>
      <w:r w:rsidR="00623CE4">
        <w:rPr>
          <w:rFonts w:ascii="Times New Roman" w:eastAsia="Times New Roman" w:hAnsi="Times New Roman" w:cs="Times New Roman"/>
          <w:color w:val="0C0104"/>
          <w:sz w:val="24"/>
          <w:szCs w:val="24"/>
          <w:lang w:eastAsia="pl-PL"/>
        </w:rPr>
        <w:t>,</w:t>
      </w:r>
    </w:p>
    <w:p w:rsidR="00882E99" w:rsidRDefault="00882E99" w:rsidP="00AB506F">
      <w:pPr>
        <w:spacing w:line="240" w:lineRule="atLeast"/>
        <w:jc w:val="both"/>
        <w:textAlignment w:val="baseline"/>
        <w:rPr>
          <w:rFonts w:ascii="Times New Roman" w:eastAsia="Times New Roman" w:hAnsi="Times New Roman" w:cs="Times New Roman"/>
          <w:color w:val="0C0104"/>
          <w:sz w:val="24"/>
          <w:szCs w:val="24"/>
          <w:lang w:eastAsia="pl-PL"/>
        </w:rPr>
      </w:pPr>
      <w:r w:rsidRPr="00623CE4">
        <w:rPr>
          <w:rFonts w:ascii="Times New Roman" w:eastAsia="Times New Roman" w:hAnsi="Times New Roman" w:cs="Times New Roman"/>
          <w:color w:val="0C0104"/>
          <w:sz w:val="24"/>
          <w:szCs w:val="24"/>
          <w:lang w:eastAsia="pl-PL"/>
        </w:rPr>
        <w:t>– lub ograniczonego prawa rzeczowego, albo</w:t>
      </w:r>
      <w:r w:rsidR="00AB506F">
        <w:rPr>
          <w:rFonts w:ascii="Times New Roman" w:eastAsia="Times New Roman" w:hAnsi="Times New Roman" w:cs="Times New Roman"/>
          <w:color w:val="0C0104"/>
          <w:sz w:val="24"/>
          <w:szCs w:val="24"/>
          <w:lang w:eastAsia="pl-PL"/>
        </w:rPr>
        <w:t xml:space="preserve"> </w:t>
      </w:r>
      <w:r w:rsidRPr="00623CE4">
        <w:rPr>
          <w:rFonts w:ascii="Times New Roman" w:eastAsia="Times New Roman" w:hAnsi="Times New Roman" w:cs="Times New Roman"/>
          <w:color w:val="0C0104"/>
          <w:sz w:val="24"/>
          <w:szCs w:val="24"/>
          <w:lang w:eastAsia="pl-PL"/>
        </w:rPr>
        <w:t xml:space="preserve">najmu lokalu mieszkalnego stanowiącego własność gminy wchodzącego w skład mieszkaniowego zasobu gminy w rozumieniu ustawy z dnia 21 czerwca 2021 r. o ochronie praw lokatorów, mieszkaniowym zasobie gminy </w:t>
      </w:r>
      <w:r w:rsidR="00AB506F">
        <w:rPr>
          <w:rFonts w:ascii="Times New Roman" w:eastAsia="Times New Roman" w:hAnsi="Times New Roman" w:cs="Times New Roman"/>
          <w:color w:val="0C0104"/>
          <w:sz w:val="24"/>
          <w:szCs w:val="24"/>
          <w:lang w:eastAsia="pl-PL"/>
        </w:rPr>
        <w:br/>
      </w:r>
      <w:r w:rsidRPr="00623CE4">
        <w:rPr>
          <w:rFonts w:ascii="Times New Roman" w:eastAsia="Times New Roman" w:hAnsi="Times New Roman" w:cs="Times New Roman"/>
          <w:color w:val="0C0104"/>
          <w:sz w:val="24"/>
          <w:szCs w:val="24"/>
          <w:lang w:eastAsia="pl-PL"/>
        </w:rPr>
        <w:t>i o zmianie Kodeksu cywilnego, jeżeli nie wszystkie lokale mieszkalne w tym budynku stanowią własność gminy.</w:t>
      </w:r>
    </w:p>
    <w:p w:rsidR="00623CE4" w:rsidRPr="00623CE4" w:rsidRDefault="00623CE4" w:rsidP="00623CE4">
      <w:pPr>
        <w:spacing w:line="240" w:lineRule="atLeast"/>
        <w:textAlignment w:val="baseline"/>
        <w:rPr>
          <w:rFonts w:ascii="Times New Roman" w:eastAsia="Times New Roman" w:hAnsi="Times New Roman" w:cs="Times New Roman"/>
          <w:color w:val="0C0104"/>
          <w:sz w:val="24"/>
          <w:szCs w:val="24"/>
          <w:lang w:eastAsia="pl-PL"/>
        </w:rPr>
      </w:pPr>
    </w:p>
    <w:p w:rsidR="00882E99" w:rsidRPr="00623CE4" w:rsidRDefault="00882E99" w:rsidP="00623CE4">
      <w:pPr>
        <w:numPr>
          <w:ilvl w:val="0"/>
          <w:numId w:val="1"/>
        </w:numPr>
        <w:spacing w:after="12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23C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Podstawowy poziom dofinansowania przysługuje osobom, których roczny dochód</w:t>
      </w:r>
      <w:r w:rsidRPr="00623C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nie przekracza </w:t>
      </w:r>
      <w:r w:rsidRPr="00A85B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135 tys.</w:t>
      </w:r>
      <w:r w:rsidRPr="00623C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zł. (brany jest pod uwagę tylko dochód beneficjenta końcowego, a nie w przeliczeniu na członka gospodarstwa domowego)</w:t>
      </w:r>
    </w:p>
    <w:p w:rsidR="00882E99" w:rsidRPr="00623CE4" w:rsidRDefault="00882E99" w:rsidP="00623CE4">
      <w:pPr>
        <w:numPr>
          <w:ilvl w:val="0"/>
          <w:numId w:val="1"/>
        </w:numPr>
        <w:spacing w:after="12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23C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Podwyższony poziom skierowany jest do osób, których miesięczny dochód</w:t>
      </w:r>
      <w:r w:rsidRPr="00623C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na jednego członka gospodarstwa domowego nie przekracza </w:t>
      </w:r>
      <w:r w:rsidRPr="00A85B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1 894 zł</w:t>
      </w:r>
      <w:r w:rsidRPr="00623C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gospodarstwie wieloosobowym lub </w:t>
      </w:r>
      <w:r w:rsidRPr="00A85B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2 651</w:t>
      </w:r>
      <w:r w:rsidRPr="00623C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zł w gospodarstwie jednoosobowym.</w:t>
      </w:r>
    </w:p>
    <w:p w:rsidR="00882E99" w:rsidRPr="00623CE4" w:rsidRDefault="00882E99" w:rsidP="00623CE4">
      <w:pPr>
        <w:numPr>
          <w:ilvl w:val="0"/>
          <w:numId w:val="1"/>
        </w:numPr>
        <w:spacing w:after="12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23C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Najwyższy poziom dofinansowania jest przeznaczony dla osób, których miesięczny dochód na jednego członka gospodarstwa domowego to maksymalnie </w:t>
      </w:r>
      <w:r w:rsidRPr="00A85B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1090</w:t>
      </w:r>
      <w:r w:rsidRPr="00623C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zł</w:t>
      </w:r>
      <w:r w:rsidRPr="00623C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gospodarstwie wieloosobowym albo </w:t>
      </w:r>
      <w:r w:rsidRPr="00A85B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1 526</w:t>
      </w:r>
      <w:r w:rsidRPr="00623C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zł w gospodarstwie jednoosobowym.</w:t>
      </w:r>
      <w:r w:rsidRPr="00623C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Do starania się o najwyższy poziom mają prawo także osoby mające prawo do zasiłku stałego, okresowego, rodzinnego lub opiekuńczego.</w:t>
      </w:r>
    </w:p>
    <w:p w:rsidR="00882E99" w:rsidRPr="00623CE4" w:rsidRDefault="00882E99" w:rsidP="00623CE4">
      <w:pPr>
        <w:spacing w:after="48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C0104"/>
          <w:sz w:val="24"/>
          <w:szCs w:val="24"/>
          <w:lang w:eastAsia="pl-PL"/>
        </w:rPr>
      </w:pPr>
      <w:r w:rsidRPr="00623CE4">
        <w:rPr>
          <w:rFonts w:ascii="Times New Roman" w:eastAsia="Times New Roman" w:hAnsi="Times New Roman" w:cs="Times New Roman"/>
          <w:color w:val="0C0104"/>
          <w:sz w:val="24"/>
          <w:szCs w:val="24"/>
          <w:lang w:eastAsia="pl-PL"/>
        </w:rPr>
        <w:t>2. Dla wspólnot mieszkaniowych obejmujących od 3 do 7 lokali mieszkalnych.</w:t>
      </w:r>
    </w:p>
    <w:p w:rsidR="00882E99" w:rsidRPr="00623CE4" w:rsidRDefault="00882E99" w:rsidP="00623CE4">
      <w:pPr>
        <w:spacing w:line="240" w:lineRule="atLeast"/>
        <w:jc w:val="both"/>
        <w:textAlignment w:val="baseline"/>
        <w:rPr>
          <w:rFonts w:ascii="Times New Roman" w:eastAsia="Times New Roman" w:hAnsi="Times New Roman" w:cs="Times New Roman"/>
          <w:color w:val="0C0104"/>
          <w:sz w:val="24"/>
          <w:szCs w:val="24"/>
          <w:lang w:eastAsia="pl-PL"/>
        </w:rPr>
      </w:pPr>
      <w:r w:rsidRPr="00623CE4">
        <w:rPr>
          <w:rFonts w:ascii="Times New Roman" w:eastAsia="Times New Roman" w:hAnsi="Times New Roman" w:cs="Times New Roman"/>
          <w:b/>
          <w:bCs/>
          <w:color w:val="0C0104"/>
          <w:sz w:val="24"/>
          <w:szCs w:val="24"/>
          <w:lang w:eastAsia="pl-PL"/>
        </w:rPr>
        <w:lastRenderedPageBreak/>
        <w:t>Jaka jest wysokość dotacji którą można uzyskać?</w:t>
      </w:r>
    </w:p>
    <w:p w:rsidR="00882E99" w:rsidRPr="00E35606" w:rsidRDefault="00882E99" w:rsidP="00E35606">
      <w:pPr>
        <w:pStyle w:val="Akapitzlist"/>
        <w:numPr>
          <w:ilvl w:val="0"/>
          <w:numId w:val="2"/>
        </w:numPr>
        <w:spacing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5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Intensywność dofinansowania dla beneficjentów końcowych uzależniona jest od dochodów beneficjenta lub osób w jego gospodarstwie domowym i ustalona została na poziomie:</w:t>
      </w:r>
    </w:p>
    <w:p w:rsidR="00A85B7A" w:rsidRPr="00E35606" w:rsidRDefault="00A85B7A" w:rsidP="00E35606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E3560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podstawowy poziom dofinansowania</w:t>
      </w:r>
      <w:r w:rsidRPr="00E35606">
        <w:rPr>
          <w:rFonts w:ascii="Times New Roman" w:hAnsi="Times New Roman" w:cs="Times New Roman"/>
          <w:sz w:val="24"/>
          <w:szCs w:val="24"/>
          <w:lang w:eastAsia="pl-PL"/>
        </w:rPr>
        <w:t>- do 35% faktycznie poniesionych kosztów kwalifikowanych Przedsięwzięcia realizowanego przez Wnioskodawcę, nie więcej niż 17.500 zł;</w:t>
      </w:r>
    </w:p>
    <w:p w:rsidR="00A85B7A" w:rsidRPr="00E35606" w:rsidRDefault="00A85B7A" w:rsidP="00E35606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E3560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podwyższony poziom dofinansowania</w:t>
      </w:r>
      <w:r w:rsidRPr="00E35606">
        <w:rPr>
          <w:rFonts w:ascii="Times New Roman" w:hAnsi="Times New Roman" w:cs="Times New Roman"/>
          <w:sz w:val="24"/>
          <w:szCs w:val="24"/>
          <w:lang w:eastAsia="pl-PL"/>
        </w:rPr>
        <w:t>- do 65% faktycznie poniesionych kosztów kwalifikowanych Przedsięwzięcia realizowanego przez Wnioskodawcę, nie więcej niż 26.900 zł;</w:t>
      </w:r>
    </w:p>
    <w:p w:rsidR="00A85B7A" w:rsidRPr="00E35606" w:rsidRDefault="00A85B7A" w:rsidP="00E35606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E3560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najwyższy poziom dofinansowania</w:t>
      </w:r>
      <w:r w:rsidRPr="00E35606">
        <w:rPr>
          <w:rFonts w:ascii="Times New Roman" w:hAnsi="Times New Roman" w:cs="Times New Roman"/>
          <w:sz w:val="24"/>
          <w:szCs w:val="24"/>
          <w:lang w:eastAsia="pl-PL"/>
        </w:rPr>
        <w:t>- do 95% faktycznie poniesionych kosztów kwalifikowanych Zadania realizowanego przez Beneficjenta, nie więcej niż 39.900 zł.</w:t>
      </w:r>
    </w:p>
    <w:p w:rsidR="00882E99" w:rsidRPr="00E35606" w:rsidRDefault="00882E99" w:rsidP="00E35606">
      <w:pPr>
        <w:pStyle w:val="Akapitzlist"/>
        <w:numPr>
          <w:ilvl w:val="0"/>
          <w:numId w:val="2"/>
        </w:numPr>
        <w:spacing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F55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Dla wspólnot mieszkaniowych</w:t>
      </w:r>
      <w:r w:rsidRPr="00A85B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do 60% kosztów kwalifikowanych, nie więcej niż </w:t>
      </w:r>
      <w:r w:rsidRPr="00E35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375 000 zł</w:t>
      </w:r>
      <w:r w:rsidR="00E3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35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(350 000 zł przy wymianie nieefektywnego źródła ciepła, 360 000 zł wymiana źródła ciepła z </w:t>
      </w:r>
      <w:proofErr w:type="spellStart"/>
      <w:r w:rsidRPr="00E35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fotowoltaiką</w:t>
      </w:r>
      <w:proofErr w:type="spellEnd"/>
      <w:r w:rsidRPr="00E35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375 000 zł wymiana na pompę ciepła z </w:t>
      </w:r>
      <w:proofErr w:type="spellStart"/>
      <w:r w:rsidRPr="00E35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fotowoltaiką</w:t>
      </w:r>
      <w:proofErr w:type="spellEnd"/>
      <w:r w:rsidRPr="00E35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150 000 zł termomodernizacja bez wymiany źródła ciepła)</w:t>
      </w:r>
    </w:p>
    <w:p w:rsidR="00D63821" w:rsidRDefault="00D63821" w:rsidP="00623CE4">
      <w:pPr>
        <w:spacing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C0104"/>
          <w:sz w:val="24"/>
          <w:szCs w:val="24"/>
          <w:lang w:eastAsia="pl-PL"/>
        </w:rPr>
      </w:pPr>
    </w:p>
    <w:p w:rsidR="00882E99" w:rsidRPr="00623CE4" w:rsidRDefault="00882E99" w:rsidP="00623CE4">
      <w:pPr>
        <w:spacing w:line="240" w:lineRule="atLeast"/>
        <w:jc w:val="both"/>
        <w:textAlignment w:val="baseline"/>
        <w:rPr>
          <w:rFonts w:ascii="Times New Roman" w:eastAsia="Times New Roman" w:hAnsi="Times New Roman" w:cs="Times New Roman"/>
          <w:color w:val="0C0104"/>
          <w:sz w:val="24"/>
          <w:szCs w:val="24"/>
          <w:lang w:eastAsia="pl-PL"/>
        </w:rPr>
      </w:pPr>
      <w:r w:rsidRPr="00623CE4">
        <w:rPr>
          <w:rFonts w:ascii="Times New Roman" w:eastAsia="Times New Roman" w:hAnsi="Times New Roman" w:cs="Times New Roman"/>
          <w:b/>
          <w:bCs/>
          <w:color w:val="0C0104"/>
          <w:sz w:val="24"/>
          <w:szCs w:val="24"/>
          <w:lang w:eastAsia="pl-PL"/>
        </w:rPr>
        <w:t>Na co?</w:t>
      </w:r>
    </w:p>
    <w:p w:rsidR="00882E99" w:rsidRPr="00623CE4" w:rsidRDefault="00882E99" w:rsidP="00AB506F">
      <w:pPr>
        <w:jc w:val="both"/>
        <w:textAlignment w:val="baseline"/>
        <w:rPr>
          <w:rFonts w:ascii="Times New Roman" w:eastAsia="Times New Roman" w:hAnsi="Times New Roman" w:cs="Times New Roman"/>
          <w:color w:val="0C0104"/>
          <w:sz w:val="24"/>
          <w:szCs w:val="24"/>
          <w:lang w:eastAsia="pl-PL"/>
        </w:rPr>
      </w:pPr>
      <w:r w:rsidRPr="00623CE4">
        <w:rPr>
          <w:rFonts w:ascii="Times New Roman" w:eastAsia="Times New Roman" w:hAnsi="Times New Roman" w:cs="Times New Roman"/>
          <w:color w:val="0C0104"/>
          <w:sz w:val="24"/>
          <w:szCs w:val="24"/>
          <w:lang w:eastAsia="pl-PL"/>
        </w:rPr>
        <w:t>Przedsięwzięcia dla beneficjenta końcowego: demontaż wszystkich nieefektywnych źródeł ciepła na paliwa stałe służących do ogrzewania lokalu mieszkalnego oraz:</w:t>
      </w:r>
    </w:p>
    <w:p w:rsidR="00882E99" w:rsidRPr="00623CE4" w:rsidRDefault="00882E99" w:rsidP="00AB506F">
      <w:pPr>
        <w:numPr>
          <w:ilvl w:val="0"/>
          <w:numId w:val="3"/>
        </w:numPr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23C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zakup i montaż pompy ciepła powietrze/woda, pompy ciepła typu powietrze/powietrze, kotła gazowego kondensacyjnego, kotła na </w:t>
      </w:r>
      <w:proofErr w:type="spellStart"/>
      <w:r w:rsidRPr="00623C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pellet</w:t>
      </w:r>
      <w:proofErr w:type="spellEnd"/>
      <w:r w:rsidRPr="00623C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/zgazowujący drewno o podwyższonym standardzie lub ogrzewania elektrycznego,</w:t>
      </w:r>
    </w:p>
    <w:p w:rsidR="00882E99" w:rsidRPr="00623CE4" w:rsidRDefault="00882E99" w:rsidP="00AB506F">
      <w:pPr>
        <w:numPr>
          <w:ilvl w:val="0"/>
          <w:numId w:val="3"/>
        </w:numPr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23C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podłączenie lokalu mieszkalnego do efektywnego źródła ciepła w budynku, w tym do węzła cieplnego znajdującego się w budynku.</w:t>
      </w:r>
    </w:p>
    <w:p w:rsidR="00AB506F" w:rsidRDefault="00AB506F" w:rsidP="00AB506F">
      <w:pPr>
        <w:jc w:val="both"/>
        <w:textAlignment w:val="baseline"/>
        <w:rPr>
          <w:rFonts w:ascii="Times New Roman" w:eastAsia="Times New Roman" w:hAnsi="Times New Roman" w:cs="Times New Roman"/>
          <w:color w:val="0C0104"/>
          <w:sz w:val="24"/>
          <w:szCs w:val="24"/>
          <w:lang w:eastAsia="pl-PL"/>
        </w:rPr>
      </w:pPr>
    </w:p>
    <w:p w:rsidR="00882E99" w:rsidRPr="00623CE4" w:rsidRDefault="00882E99" w:rsidP="00AB506F">
      <w:pPr>
        <w:textAlignment w:val="baseline"/>
        <w:rPr>
          <w:rFonts w:ascii="Times New Roman" w:eastAsia="Times New Roman" w:hAnsi="Times New Roman" w:cs="Times New Roman"/>
          <w:color w:val="0C0104"/>
          <w:sz w:val="24"/>
          <w:szCs w:val="24"/>
          <w:lang w:eastAsia="pl-PL"/>
        </w:rPr>
      </w:pPr>
      <w:r w:rsidRPr="00623CE4">
        <w:rPr>
          <w:rFonts w:ascii="Times New Roman" w:eastAsia="Times New Roman" w:hAnsi="Times New Roman" w:cs="Times New Roman"/>
          <w:color w:val="0C0104"/>
          <w:sz w:val="24"/>
          <w:szCs w:val="24"/>
          <w:lang w:eastAsia="pl-PL"/>
        </w:rPr>
        <w:t>Dodatkowo mogą być wykonane – </w:t>
      </w:r>
      <w:r w:rsidR="00AB506F">
        <w:rPr>
          <w:rFonts w:ascii="Times New Roman" w:eastAsia="Times New Roman" w:hAnsi="Times New Roman" w:cs="Times New Roman"/>
          <w:color w:val="0C0104"/>
          <w:sz w:val="24"/>
          <w:szCs w:val="24"/>
          <w:lang w:eastAsia="pl-PL"/>
        </w:rPr>
        <w:t xml:space="preserve"> </w:t>
      </w:r>
      <w:r w:rsidRPr="00623CE4">
        <w:rPr>
          <w:rFonts w:ascii="Times New Roman" w:eastAsia="Times New Roman" w:hAnsi="Times New Roman" w:cs="Times New Roman"/>
          <w:b/>
          <w:bCs/>
          <w:color w:val="0C0104"/>
          <w:sz w:val="24"/>
          <w:szCs w:val="24"/>
          <w:lang w:eastAsia="pl-PL"/>
        </w:rPr>
        <w:t xml:space="preserve">tylko w przypadku realizacji zadania </w:t>
      </w:r>
      <w:r w:rsidR="00AB506F">
        <w:rPr>
          <w:rFonts w:ascii="Times New Roman" w:eastAsia="Times New Roman" w:hAnsi="Times New Roman" w:cs="Times New Roman"/>
          <w:b/>
          <w:bCs/>
          <w:color w:val="0C0104"/>
          <w:sz w:val="24"/>
          <w:szCs w:val="24"/>
          <w:lang w:eastAsia="pl-PL"/>
        </w:rPr>
        <w:t>gł</w:t>
      </w:r>
      <w:r w:rsidRPr="00623CE4">
        <w:rPr>
          <w:rFonts w:ascii="Times New Roman" w:eastAsia="Times New Roman" w:hAnsi="Times New Roman" w:cs="Times New Roman"/>
          <w:b/>
          <w:bCs/>
          <w:color w:val="0C0104"/>
          <w:sz w:val="24"/>
          <w:szCs w:val="24"/>
          <w:lang w:eastAsia="pl-PL"/>
        </w:rPr>
        <w:t>ównego</w:t>
      </w:r>
      <w:r w:rsidR="00AB506F">
        <w:rPr>
          <w:rFonts w:ascii="Times New Roman" w:eastAsia="Times New Roman" w:hAnsi="Times New Roman" w:cs="Times New Roman"/>
          <w:b/>
          <w:bCs/>
          <w:color w:val="0C0104"/>
          <w:sz w:val="24"/>
          <w:szCs w:val="24"/>
          <w:lang w:eastAsia="pl-PL"/>
        </w:rPr>
        <w:t xml:space="preserve">! </w:t>
      </w:r>
      <w:r w:rsidRPr="00623CE4">
        <w:rPr>
          <w:rFonts w:ascii="Times New Roman" w:eastAsia="Times New Roman" w:hAnsi="Times New Roman" w:cs="Times New Roman"/>
          <w:color w:val="0C0104"/>
          <w:sz w:val="24"/>
          <w:szCs w:val="24"/>
          <w:lang w:eastAsia="pl-PL"/>
        </w:rPr>
        <w:t> (dopuszcza się wybór więcej niż jednego elementu z zakresu):</w:t>
      </w:r>
    </w:p>
    <w:p w:rsidR="00882E99" w:rsidRPr="00623CE4" w:rsidRDefault="00882E99" w:rsidP="00AB506F">
      <w:pPr>
        <w:numPr>
          <w:ilvl w:val="0"/>
          <w:numId w:val="4"/>
        </w:numPr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23C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demontaż oraz zakup i montaż nowej instalacji centralnego ogrzewania i/lub </w:t>
      </w:r>
      <w:proofErr w:type="spellStart"/>
      <w:r w:rsidRPr="00623C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cwu</w:t>
      </w:r>
      <w:proofErr w:type="spellEnd"/>
      <w:r w:rsidRPr="00623C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lokalu mieszkalnym, instalacji gazowej od przyłącza gazowego/zbiornika na gaz</w:t>
      </w:r>
      <w:r w:rsidRPr="00623C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do kotła;</w:t>
      </w:r>
    </w:p>
    <w:p w:rsidR="00882E99" w:rsidRPr="00623CE4" w:rsidRDefault="00882E99" w:rsidP="00AB506F">
      <w:pPr>
        <w:numPr>
          <w:ilvl w:val="0"/>
          <w:numId w:val="4"/>
        </w:numPr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23C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zakup i montaż okien w lokalu mieszkalnym lub drzwi oddzielających lokal</w:t>
      </w:r>
      <w:r w:rsidRPr="00623C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od przestrzeni nieogrzewanej lub środowiska zewnętrznego (zawiera również demontaż);</w:t>
      </w:r>
    </w:p>
    <w:p w:rsidR="00882E99" w:rsidRPr="00623CE4" w:rsidRDefault="00882E99" w:rsidP="00AB506F">
      <w:pPr>
        <w:numPr>
          <w:ilvl w:val="0"/>
          <w:numId w:val="4"/>
        </w:numPr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23C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zakup i montaż wentylacji mechanicznej z odzyskiem ciepła w lokalu mieszkalnym;</w:t>
      </w:r>
    </w:p>
    <w:p w:rsidR="00882E99" w:rsidRPr="00623CE4" w:rsidRDefault="00882E99" w:rsidP="00AB506F">
      <w:pPr>
        <w:numPr>
          <w:ilvl w:val="0"/>
          <w:numId w:val="4"/>
        </w:numPr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23C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dokumentacja projektowa dotycząca powyższego zakresu.</w:t>
      </w:r>
    </w:p>
    <w:p w:rsidR="00623CE4" w:rsidRDefault="00623CE4" w:rsidP="00623CE4">
      <w:pPr>
        <w:spacing w:line="240" w:lineRule="atLeast"/>
        <w:jc w:val="both"/>
        <w:textAlignment w:val="baseline"/>
        <w:rPr>
          <w:rFonts w:ascii="Times New Roman" w:eastAsia="Times New Roman" w:hAnsi="Times New Roman" w:cs="Times New Roman"/>
          <w:color w:val="0C0104"/>
          <w:sz w:val="24"/>
          <w:szCs w:val="24"/>
          <w:lang w:eastAsia="pl-PL"/>
        </w:rPr>
      </w:pPr>
    </w:p>
    <w:p w:rsidR="00A85B7A" w:rsidRPr="00A85B7A" w:rsidRDefault="00A85B7A" w:rsidP="00A85B7A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A85B7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UWAGA!</w:t>
      </w:r>
    </w:p>
    <w:p w:rsidR="00A85B7A" w:rsidRPr="001B366E" w:rsidRDefault="00A85B7A" w:rsidP="00A85B7A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A85B7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NIE MOŻNA UZYSKAĆ DOFINANSOWANIA WYŁĄCZNIE NA ZADANIA DODATKOWE</w:t>
      </w:r>
      <w:r w:rsidRPr="001B366E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!</w:t>
      </w: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 xml:space="preserve"> </w:t>
      </w:r>
      <w:r w:rsidRPr="00A85B7A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  <w:t>(nie dotyczy wspólnot mieszkaniowych)</w:t>
      </w:r>
    </w:p>
    <w:p w:rsidR="00623CE4" w:rsidRDefault="00623CE4" w:rsidP="00623CE4">
      <w:pPr>
        <w:spacing w:line="240" w:lineRule="atLeast"/>
        <w:jc w:val="both"/>
        <w:textAlignment w:val="baseline"/>
        <w:rPr>
          <w:rFonts w:ascii="Times New Roman" w:eastAsia="Times New Roman" w:hAnsi="Times New Roman" w:cs="Times New Roman"/>
          <w:color w:val="0C0104"/>
          <w:sz w:val="24"/>
          <w:szCs w:val="24"/>
          <w:lang w:eastAsia="pl-PL"/>
        </w:rPr>
      </w:pPr>
    </w:p>
    <w:p w:rsidR="00882E99" w:rsidRPr="00623CE4" w:rsidRDefault="00882E99" w:rsidP="00623CE4">
      <w:pPr>
        <w:spacing w:line="240" w:lineRule="atLeast"/>
        <w:jc w:val="both"/>
        <w:textAlignment w:val="baseline"/>
        <w:rPr>
          <w:rFonts w:ascii="Times New Roman" w:eastAsia="Times New Roman" w:hAnsi="Times New Roman" w:cs="Times New Roman"/>
          <w:color w:val="0C0104"/>
          <w:sz w:val="24"/>
          <w:szCs w:val="24"/>
          <w:lang w:eastAsia="pl-PL"/>
        </w:rPr>
      </w:pPr>
      <w:r w:rsidRPr="00623CE4">
        <w:rPr>
          <w:rFonts w:ascii="Times New Roman" w:eastAsia="Times New Roman" w:hAnsi="Times New Roman" w:cs="Times New Roman"/>
          <w:b/>
          <w:bCs/>
          <w:color w:val="0C0104"/>
          <w:sz w:val="24"/>
          <w:szCs w:val="24"/>
          <w:lang w:eastAsia="pl-PL"/>
        </w:rPr>
        <w:t>Dodatkowe informacje:</w:t>
      </w:r>
    </w:p>
    <w:p w:rsidR="00882E99" w:rsidRPr="00623CE4" w:rsidRDefault="00882E99" w:rsidP="00772B06">
      <w:pPr>
        <w:numPr>
          <w:ilvl w:val="0"/>
          <w:numId w:val="5"/>
        </w:numPr>
        <w:spacing w:after="12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23C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 wystawienia pierwszej faktury nie może nastąpić wcześniej niż data zawarcia umowy</w:t>
      </w:r>
      <w:r w:rsidRPr="00623C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dofinansowanie przez Beneficjenta</w:t>
      </w:r>
      <w:r w:rsidR="00A85B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końcowego</w:t>
      </w:r>
      <w:r w:rsidRPr="00623C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</w:t>
      </w:r>
      <w:r w:rsidR="00A85B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Gminą </w:t>
      </w:r>
      <w:r w:rsidR="00772B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Miastem Suwałki</w:t>
      </w:r>
      <w:r w:rsidRPr="00623C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882E99" w:rsidRPr="00623CE4" w:rsidRDefault="00882E99" w:rsidP="00772B06">
      <w:pPr>
        <w:numPr>
          <w:ilvl w:val="0"/>
          <w:numId w:val="5"/>
        </w:numPr>
        <w:spacing w:after="12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23C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przypadku, gdy w lokalu mieszkalnym, w którym realizowane jest przedsięwzięcie, prowadzona jest działalność gospodarcza rozumiana zgodnie z unijnym prawem konkurencji, wysokość dotacji jest pomniejszana proporcjonalnie do powierzchni zajmowanej na prowadzenie działalności gospodarczej. W przypadku, gdy działalność gospodarcza jest </w:t>
      </w:r>
      <w:r w:rsidRPr="00623C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prowadzona na powierzchni całkowitej przekraczającej 30% lokalu mieszkalnego w budynku wielorodzinnym, przedsięwzięcie nie kwalifikuje się</w:t>
      </w:r>
      <w:r w:rsidR="00772B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23C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dofinansowania.</w:t>
      </w:r>
    </w:p>
    <w:p w:rsidR="00882E99" w:rsidRPr="00623CE4" w:rsidRDefault="00882E99" w:rsidP="00772B06">
      <w:pPr>
        <w:numPr>
          <w:ilvl w:val="0"/>
          <w:numId w:val="5"/>
        </w:numPr>
        <w:spacing w:after="12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23C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 wszystkich trzech poziomach dofinansowania warunkiem otrzymania wsparcia będzie zobowiązanie beneficjenta końcowego, że po zakończeniu realizacji inwestycji w mieszkaniu nie będą zainstalowane żadne źródła ciepła na paliwa stałe o klasie niższej niż 5 wg normy przenoszącej normę europejską EN 303-5.</w:t>
      </w:r>
    </w:p>
    <w:p w:rsidR="00882E99" w:rsidRPr="009C77E8" w:rsidRDefault="00882E99" w:rsidP="00A85B7A">
      <w:pPr>
        <w:numPr>
          <w:ilvl w:val="0"/>
          <w:numId w:val="5"/>
        </w:numPr>
        <w:spacing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C0104"/>
          <w:sz w:val="24"/>
          <w:szCs w:val="24"/>
          <w:lang w:eastAsia="pl-PL"/>
        </w:rPr>
      </w:pPr>
      <w:r w:rsidRPr="009C7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Dodatkowe informacje można uzyskać w Urzędzie Miejskim w </w:t>
      </w:r>
      <w:r w:rsidR="00772B06" w:rsidRPr="009C7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Suwałkach w pokoju nr 210</w:t>
      </w:r>
      <w:r w:rsidRPr="009C7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</w:t>
      </w:r>
      <w:r w:rsidR="00A85B7A" w:rsidRPr="009C7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9C7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pod nr telefonu (</w:t>
      </w:r>
      <w:r w:rsidR="00772B06" w:rsidRPr="009C7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87</w:t>
      </w:r>
      <w:r w:rsidRPr="009C7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) </w:t>
      </w:r>
      <w:r w:rsidR="00772B06" w:rsidRPr="009C7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562 82 10</w:t>
      </w:r>
      <w:r w:rsidRPr="009C7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lub pisząc na adres e-mail: </w:t>
      </w:r>
      <w:hyperlink r:id="rId5" w:history="1">
        <w:r w:rsidR="007D0A77" w:rsidRPr="009C77E8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dkaminska@um.suwalki.pl</w:t>
        </w:r>
      </w:hyperlink>
      <w:r w:rsidR="007D0A77" w:rsidRPr="009C7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A85B7A" w:rsidRPr="009C7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</w:t>
      </w:r>
      <w:r w:rsidRPr="009C7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raz na stronie </w:t>
      </w:r>
      <w:proofErr w:type="spellStart"/>
      <w:r w:rsidR="00C67F26" w:rsidRPr="009C77E8">
        <w:rPr>
          <w:rFonts w:ascii="Times New Roman" w:hAnsi="Times New Roman" w:cs="Times New Roman"/>
          <w:sz w:val="24"/>
          <w:szCs w:val="24"/>
        </w:rPr>
        <w:fldChar w:fldCharType="begin"/>
      </w:r>
      <w:r w:rsidR="00FE02AC" w:rsidRPr="009C77E8">
        <w:rPr>
          <w:rFonts w:ascii="Times New Roman" w:hAnsi="Times New Roman" w:cs="Times New Roman"/>
          <w:sz w:val="24"/>
          <w:szCs w:val="24"/>
        </w:rPr>
        <w:instrText>HYPERLINK "https://www.wfosigw.torun.pl/strona/serwis-beneficjenta-nasze-programy/1197-cieple-mieszkanie-drugi-nabor" \t "_blank"</w:instrText>
      </w:r>
      <w:r w:rsidR="00C67F26" w:rsidRPr="009C77E8">
        <w:rPr>
          <w:rFonts w:ascii="Times New Roman" w:hAnsi="Times New Roman" w:cs="Times New Roman"/>
          <w:sz w:val="24"/>
          <w:szCs w:val="24"/>
        </w:rPr>
        <w:fldChar w:fldCharType="separate"/>
      </w:r>
      <w:r w:rsidRPr="009C77E8">
        <w:rPr>
          <w:rFonts w:ascii="Times New Roman" w:eastAsia="Times New Roman" w:hAnsi="Times New Roman" w:cs="Times New Roman"/>
          <w:color w:val="911840"/>
          <w:sz w:val="24"/>
          <w:szCs w:val="24"/>
          <w:u w:val="single"/>
          <w:lang w:eastAsia="pl-PL"/>
        </w:rPr>
        <w:t>WFOŚiGW</w:t>
      </w:r>
      <w:proofErr w:type="spellEnd"/>
      <w:r w:rsidRPr="009C77E8">
        <w:rPr>
          <w:rFonts w:ascii="Times New Roman" w:eastAsia="Times New Roman" w:hAnsi="Times New Roman" w:cs="Times New Roman"/>
          <w:color w:val="911840"/>
          <w:sz w:val="24"/>
          <w:szCs w:val="24"/>
          <w:u w:val="single"/>
          <w:lang w:eastAsia="pl-PL"/>
        </w:rPr>
        <w:t xml:space="preserve"> w </w:t>
      </w:r>
      <w:r w:rsidR="00772B06" w:rsidRPr="009C77E8">
        <w:rPr>
          <w:rFonts w:ascii="Times New Roman" w:eastAsia="Times New Roman" w:hAnsi="Times New Roman" w:cs="Times New Roman"/>
          <w:color w:val="911840"/>
          <w:sz w:val="24"/>
          <w:szCs w:val="24"/>
          <w:u w:val="single"/>
          <w:lang w:eastAsia="pl-PL"/>
        </w:rPr>
        <w:t>Białymstoku</w:t>
      </w:r>
      <w:r w:rsidR="00C67F26" w:rsidRPr="009C77E8">
        <w:rPr>
          <w:rFonts w:ascii="Times New Roman" w:hAnsi="Times New Roman" w:cs="Times New Roman"/>
          <w:sz w:val="24"/>
          <w:szCs w:val="24"/>
        </w:rPr>
        <w:fldChar w:fldCharType="end"/>
      </w:r>
      <w:r w:rsidR="00772B06" w:rsidRPr="009C77E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9C77E8">
          <w:rPr>
            <w:rFonts w:ascii="Times New Roman" w:eastAsia="Times New Roman" w:hAnsi="Times New Roman" w:cs="Times New Roman"/>
            <w:color w:val="911840"/>
            <w:sz w:val="24"/>
            <w:szCs w:val="24"/>
            <w:u w:val="single"/>
            <w:lang w:eastAsia="pl-PL"/>
          </w:rPr>
          <w:t>Program Ciepłe Mieszkanie</w:t>
        </w:r>
      </w:hyperlink>
    </w:p>
    <w:p w:rsidR="00EA36DD" w:rsidRDefault="00EA36DD" w:rsidP="00623C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36DD" w:rsidRDefault="00EA36DD" w:rsidP="00623C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wraz z pozostałymi dokumentami dostępny jest na stronie:</w:t>
      </w:r>
    </w:p>
    <w:p w:rsidR="00F87BBA" w:rsidRDefault="00EA36DD" w:rsidP="00623CE4">
      <w:pPr>
        <w:jc w:val="both"/>
        <w:rPr>
          <w:rFonts w:ascii="Times New Roman" w:hAnsi="Times New Roman" w:cs="Times New Roman"/>
          <w:sz w:val="24"/>
          <w:szCs w:val="24"/>
        </w:rPr>
      </w:pPr>
      <w:r w:rsidRPr="00EA36DD">
        <w:rPr>
          <w:rFonts w:ascii="Times New Roman" w:hAnsi="Times New Roman" w:cs="Times New Roman"/>
          <w:sz w:val="24"/>
          <w:szCs w:val="24"/>
        </w:rPr>
        <w:t>https://um.suwalki.pl/mieszkaniec/ochrona-srodowiska,3568/program-cieple-mieszkanie,2587990</w:t>
      </w:r>
    </w:p>
    <w:p w:rsidR="00DB6994" w:rsidRDefault="00DB6994" w:rsidP="00623C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994" w:rsidRDefault="00DB6994" w:rsidP="00623C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994" w:rsidRDefault="00DB6994" w:rsidP="00623C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994" w:rsidRDefault="00DB6994" w:rsidP="00623CE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B6994" w:rsidSect="00F87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63D24"/>
    <w:multiLevelType w:val="multilevel"/>
    <w:tmpl w:val="A1DA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B635A3"/>
    <w:multiLevelType w:val="multilevel"/>
    <w:tmpl w:val="BAB8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F84C2A"/>
    <w:multiLevelType w:val="multilevel"/>
    <w:tmpl w:val="8DAC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7C6274"/>
    <w:multiLevelType w:val="multilevel"/>
    <w:tmpl w:val="80C0B71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63686097"/>
    <w:multiLevelType w:val="multilevel"/>
    <w:tmpl w:val="A574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373C89"/>
    <w:multiLevelType w:val="multilevel"/>
    <w:tmpl w:val="1F509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5F1848"/>
    <w:multiLevelType w:val="multilevel"/>
    <w:tmpl w:val="6A4AF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091078"/>
    <w:multiLevelType w:val="hybridMultilevel"/>
    <w:tmpl w:val="9BFC8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6B0F3B"/>
    <w:multiLevelType w:val="hybridMultilevel"/>
    <w:tmpl w:val="DD104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2E99"/>
    <w:rsid w:val="00084922"/>
    <w:rsid w:val="001B366E"/>
    <w:rsid w:val="001C779C"/>
    <w:rsid w:val="001E4DE5"/>
    <w:rsid w:val="002155D5"/>
    <w:rsid w:val="0023287A"/>
    <w:rsid w:val="002534DC"/>
    <w:rsid w:val="003648FA"/>
    <w:rsid w:val="00485EBC"/>
    <w:rsid w:val="004D7DB3"/>
    <w:rsid w:val="00523973"/>
    <w:rsid w:val="00551B3C"/>
    <w:rsid w:val="00623CE4"/>
    <w:rsid w:val="006F55C2"/>
    <w:rsid w:val="00772B06"/>
    <w:rsid w:val="007D0A77"/>
    <w:rsid w:val="00882E99"/>
    <w:rsid w:val="009C77E8"/>
    <w:rsid w:val="00A85B7A"/>
    <w:rsid w:val="00AB506F"/>
    <w:rsid w:val="00BD0617"/>
    <w:rsid w:val="00BF14D9"/>
    <w:rsid w:val="00C07E5E"/>
    <w:rsid w:val="00C667E4"/>
    <w:rsid w:val="00C67F26"/>
    <w:rsid w:val="00C71F69"/>
    <w:rsid w:val="00CD4D88"/>
    <w:rsid w:val="00CE7523"/>
    <w:rsid w:val="00D63821"/>
    <w:rsid w:val="00DB6994"/>
    <w:rsid w:val="00DC1350"/>
    <w:rsid w:val="00E302FE"/>
    <w:rsid w:val="00E35606"/>
    <w:rsid w:val="00E6415E"/>
    <w:rsid w:val="00EA36DD"/>
    <w:rsid w:val="00F4029E"/>
    <w:rsid w:val="00F87BBA"/>
    <w:rsid w:val="00FB7777"/>
    <w:rsid w:val="00FE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B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82E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82E99"/>
    <w:rPr>
      <w:b/>
      <w:bCs/>
    </w:rPr>
  </w:style>
  <w:style w:type="character" w:styleId="Hipercze">
    <w:name w:val="Hyperlink"/>
    <w:basedOn w:val="Domylnaczcionkaakapitu"/>
    <w:uiPriority w:val="99"/>
    <w:unhideWhenUsed/>
    <w:rsid w:val="00882E99"/>
    <w:rPr>
      <w:color w:val="0000FF"/>
      <w:u w:val="single"/>
    </w:rPr>
  </w:style>
  <w:style w:type="paragraph" w:customStyle="1" w:styleId="title">
    <w:name w:val="title"/>
    <w:basedOn w:val="Normalny"/>
    <w:rsid w:val="00882E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ytnik">
    <w:name w:val="czytnik"/>
    <w:basedOn w:val="Domylnaczcionkaakapitu"/>
    <w:rsid w:val="00882E99"/>
  </w:style>
  <w:style w:type="character" w:styleId="Uwydatnienie">
    <w:name w:val="Emphasis"/>
    <w:basedOn w:val="Domylnaczcionkaakapitu"/>
    <w:uiPriority w:val="20"/>
    <w:qFormat/>
    <w:rsid w:val="001B366E"/>
    <w:rPr>
      <w:i/>
      <w:iCs/>
    </w:rPr>
  </w:style>
  <w:style w:type="paragraph" w:styleId="Akapitzlist">
    <w:name w:val="List Paragraph"/>
    <w:basedOn w:val="Normalny"/>
    <w:uiPriority w:val="34"/>
    <w:qFormat/>
    <w:rsid w:val="00E35606"/>
    <w:pPr>
      <w:ind w:left="720"/>
      <w:contextualSpacing/>
    </w:pPr>
  </w:style>
  <w:style w:type="paragraph" w:styleId="Bezodstpw">
    <w:name w:val="No Spacing"/>
    <w:uiPriority w:val="1"/>
    <w:qFormat/>
    <w:rsid w:val="00E35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64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27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37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fosigw.torun.pl/sites/default/files/2023/09/1197/1.%20Program%20Priorytetowy%20Ciep%C5%82e%20Mieszkanie.pdf" TargetMode="External"/><Relationship Id="rId5" Type="http://schemas.openxmlformats.org/officeDocument/2006/relationships/hyperlink" Target="mailto:dkaminska@um.suwal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959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AOstasiewicz</dc:creator>
  <cp:keywords/>
  <dc:description/>
  <cp:lastModifiedBy>AOstasiewicz</cp:lastModifiedBy>
  <cp:revision>21</cp:revision>
  <cp:lastPrinted>2025-05-05T07:25:00Z</cp:lastPrinted>
  <dcterms:created xsi:type="dcterms:W3CDTF">2023-12-15T12:04:00Z</dcterms:created>
  <dcterms:modified xsi:type="dcterms:W3CDTF">2025-05-05T07:37:00Z</dcterms:modified>
</cp:coreProperties>
</file>